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</w:t>
      </w:r>
      <w:r w:rsidR="002E7A0E">
        <w:rPr>
          <w:rFonts w:eastAsia="楷体_GB2312" w:hint="eastAsia"/>
          <w:b/>
          <w:bCs/>
          <w:sz w:val="24"/>
        </w:rPr>
        <w:t>第</w:t>
      </w:r>
      <w:r w:rsidR="002E7A0E">
        <w:rPr>
          <w:rFonts w:eastAsia="楷体_GB2312" w:hint="eastAsia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</w:t>
      </w:r>
      <w:r w:rsidR="002E7A0E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/>
          <w:b/>
          <w:szCs w:val="21"/>
        </w:rPr>
        <w:t>.</w:t>
      </w:r>
      <w:r w:rsidR="002E7A0E">
        <w:rPr>
          <w:rFonts w:ascii="楷体_GB2312" w:eastAsia="楷体_GB2312" w:hAnsi="华文仿宋" w:hint="eastAsia"/>
          <w:b/>
          <w:szCs w:val="21"/>
        </w:rPr>
        <w:t>5</w:t>
      </w:r>
      <w:r>
        <w:rPr>
          <w:rFonts w:ascii="楷体_GB2312" w:eastAsia="楷体_GB2312" w:hAnsi="华文仿宋" w:hint="eastAsia"/>
          <w:b/>
          <w:szCs w:val="21"/>
        </w:rPr>
        <w:t>～9</w:t>
      </w:r>
      <w:r>
        <w:rPr>
          <w:rFonts w:ascii="楷体_GB2312" w:eastAsia="楷体_GB2312" w:hAnsi="华文仿宋"/>
          <w:b/>
          <w:szCs w:val="21"/>
        </w:rPr>
        <w:t>.</w:t>
      </w:r>
      <w:r w:rsidR="002E7A0E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7"/>
        <w:gridCol w:w="1647"/>
        <w:gridCol w:w="4574"/>
        <w:gridCol w:w="1367"/>
        <w:gridCol w:w="872"/>
        <w:gridCol w:w="57"/>
      </w:tblGrid>
      <w:tr w:rsidR="00E03FD7" w:rsidTr="000F1443">
        <w:trPr>
          <w:gridAfter w:val="1"/>
          <w:wAfter w:w="57" w:type="dxa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387C5A" w:rsidTr="000F1443">
        <w:trPr>
          <w:gridAfter w:val="1"/>
          <w:wAfter w:w="57" w:type="dxa"/>
          <w:trHeight w:val="47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7C5A" w:rsidRDefault="00387C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9.5</w:t>
            </w:r>
          </w:p>
          <w:p w:rsidR="00387C5A" w:rsidRDefault="00387C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7C5A" w:rsidRDefault="00D44305" w:rsidP="00D77187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D44305">
              <w:rPr>
                <w:rFonts w:ascii="宋体" w:hAnsi="宋体" w:cs="宋体"/>
                <w:szCs w:val="21"/>
              </w:rPr>
              <w:t>7:35-8:00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7C5A" w:rsidRDefault="00387C5A" w:rsidP="00D7718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387C5A" w:rsidRDefault="00387C5A" w:rsidP="00D7718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</w:t>
            </w:r>
            <w:r w:rsidR="006C2783" w:rsidRPr="006C2783">
              <w:rPr>
                <w:rFonts w:hint="eastAsia"/>
                <w:color w:val="000000"/>
                <w:sz w:val="21"/>
                <w:szCs w:val="21"/>
              </w:rPr>
              <w:t>迎接党的二十大，培根铸魂育新人</w:t>
            </w:r>
          </w:p>
          <w:p w:rsidR="00387C5A" w:rsidRDefault="00387C5A" w:rsidP="00387C5A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</w:t>
            </w:r>
            <w:r w:rsidR="00D44305">
              <w:rPr>
                <w:rFonts w:hint="eastAsia"/>
                <w:color w:val="000000"/>
                <w:sz w:val="21"/>
                <w:szCs w:val="21"/>
              </w:rPr>
              <w:t>班丽亚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7C5A" w:rsidRDefault="00387C5A" w:rsidP="00D77187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C5A" w:rsidRDefault="00387C5A" w:rsidP="00D77187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903760" w:rsidTr="000F144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3760" w:rsidRDefault="00903760" w:rsidP="00D9276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9.9周五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3760" w:rsidRPr="002B36B0" w:rsidRDefault="00903760" w:rsidP="00427828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2B36B0"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  <w:t>班会课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3760" w:rsidRPr="002B36B0" w:rsidRDefault="00903760" w:rsidP="0042782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2B36B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七年级集体班会</w:t>
            </w:r>
          </w:p>
          <w:p w:rsidR="00903760" w:rsidRPr="002B36B0" w:rsidRDefault="00903760" w:rsidP="0042782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 w:rsidRPr="002B36B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出席对象：七年级全体班主任、全体学生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3760" w:rsidRPr="002B36B0" w:rsidRDefault="002707FC" w:rsidP="00427828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3760" w:rsidRDefault="00903760" w:rsidP="004278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B36B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七年级扁平化管理小组</w:t>
            </w:r>
          </w:p>
        </w:tc>
      </w:tr>
      <w:tr w:rsidR="00903760" w:rsidTr="000F144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760" w:rsidRDefault="00903760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3760" w:rsidRPr="002B36B0" w:rsidRDefault="00C373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14</w:t>
            </w:r>
            <w:r w:rsidRPr="00625509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25-15</w:t>
            </w:r>
            <w:r w:rsidRPr="00625509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  <w:lang w:val="zh-CN"/>
              </w:rPr>
              <w:t>15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A1D" w:rsidRPr="002B36B0" w:rsidRDefault="00C373A0" w:rsidP="002B36B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  <w:t>主题队会：</w:t>
            </w:r>
            <w:r w:rsidR="009C1A1D"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  <w:t>难忘师恩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3760" w:rsidRPr="002B36B0" w:rsidRDefault="00C373A0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3760" w:rsidRDefault="00C373A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  <w:p w:rsidR="00C373A0" w:rsidRDefault="00C373A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</w:tr>
      <w:tr w:rsidR="00625509" w:rsidTr="000F144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5509" w:rsidRDefault="00625509" w:rsidP="008D5ED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5509">
              <w:rPr>
                <w:rFonts w:ascii="宋体" w:hAnsi="宋体" w:hint="eastAsia"/>
                <w:szCs w:val="21"/>
              </w:rPr>
              <w:t>15:15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5509" w:rsidRDefault="00625509" w:rsidP="006255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九（2）中队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5509" w:rsidRDefault="00625509" w:rsidP="003404C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5509" w:rsidRDefault="00625509" w:rsidP="003404C5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625509" w:rsidTr="000F144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0F14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0F1443" w:rsidP="001A066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庆祝教师节座谈会</w:t>
            </w:r>
          </w:p>
          <w:p w:rsidR="000F1443" w:rsidRDefault="000F1443" w:rsidP="001A066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出席对象：另行通知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443" w:rsidRDefault="000F14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1号楼</w:t>
            </w:r>
          </w:p>
          <w:p w:rsidR="00625509" w:rsidRDefault="000F14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509" w:rsidRDefault="000F14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625509" w:rsidTr="000F144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625509" w:rsidP="00387C5A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9.12周一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中秋节调休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509" w:rsidRDefault="0062550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25509" w:rsidRPr="00D9276F" w:rsidTr="00E064AD">
        <w:trPr>
          <w:gridAfter w:val="1"/>
          <w:wAfter w:w="57" w:type="dxa"/>
          <w:trHeight w:val="457"/>
          <w:jc w:val="center"/>
        </w:trPr>
        <w:tc>
          <w:tcPr>
            <w:tcW w:w="92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5509" w:rsidRPr="00D9276F" w:rsidRDefault="00625509" w:rsidP="00D9276F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D9276F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625509" w:rsidRDefault="00625509" w:rsidP="00B12DB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【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学校会议</w:t>
            </w:r>
            <w:r w:rsidRPr="00D9276F"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】</w:t>
            </w:r>
            <w:r w:rsidR="00445DD2" w:rsidRPr="00445D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崔乐乐、金惠红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2:00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学校课程实施方案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修订指导工作会议，届时将邀请相关课程研究专家对学校课程实施方案进行点评，并对方案优化完善作专业指导。会议方式：腾讯会议，会议号</w:t>
            </w:r>
            <w:r w:rsidRPr="00B12DBE">
              <w:rPr>
                <w:rFonts w:ascii="宋体" w:hAnsi="宋体" w:cs="宋体"/>
                <w:color w:val="000000"/>
                <w:kern w:val="0"/>
                <w:szCs w:val="21"/>
              </w:rPr>
              <w:t>158344604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，会议密码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625509" w:rsidRPr="00625509" w:rsidRDefault="00625509" w:rsidP="00B12DB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18"/>
                <w:szCs w:val="18"/>
                <w:lang w:val="zh-CN"/>
              </w:rPr>
            </w:pPr>
            <w:r w:rsidRPr="00D9276F"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【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德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育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处</w:t>
            </w:r>
            <w:r w:rsidRPr="00D9276F"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】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董祥君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12D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到青浦区教师进修学院（公园路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号）报告厅参加</w:t>
            </w:r>
            <w:r w:rsidRPr="00625509">
              <w:rPr>
                <w:rFonts w:ascii="宋体" w:hAnsi="宋体" w:cs="宋体"/>
                <w:color w:val="000000"/>
                <w:kern w:val="0"/>
                <w:szCs w:val="21"/>
              </w:rPr>
              <w:t>2022</w:t>
            </w:r>
            <w:r w:rsidRPr="0062550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年秋季学校德育工作会议。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【道    法】</w:t>
            </w:r>
            <w:r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刘海伟、张孙琼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9月6日(星期二)13:15到进修学院教室13（B301）参加初中道德与法治学科新学期工作研讨+初三教师会议。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【化    学】</w:t>
            </w:r>
            <w:r w:rsidRPr="002A0702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方俐、王晓兰、陆雨婷、秦春雷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9月6日(星期二)13:00在腾讯会议（会议号：779547484）召开初三化学教学工作会议。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【音    乐】</w:t>
            </w: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董祥君、崔云峰、洛红</w:t>
            </w:r>
            <w:r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9月6日(星期二)13:00在腾讯会议</w:t>
            </w:r>
            <w:r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新学期学科开学工作会议。</w:t>
            </w:r>
          </w:p>
          <w:p w:rsidR="00625509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【数    学】</w:t>
            </w:r>
            <w:r w:rsidRPr="002A0702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徐贤凯</w:t>
            </w:r>
            <w:r w:rsidRPr="00BA3C82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 xml:space="preserve">老师请于 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9月6日(星期二)13:30</w:t>
            </w:r>
            <w:r w:rsidR="00C71A05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腾讯会议,会议ID:651-444-157参加初中数学学科开学工作会议。</w:t>
            </w:r>
          </w:p>
          <w:p w:rsidR="00625509" w:rsidRPr="002A0702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【数    学</w:t>
            </w:r>
            <w:r w:rsidRPr="002B36B0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】</w:t>
            </w: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徐贤凯、王龙、蒋萍菁、徐嫦娥、陈瑜昊</w:t>
            </w:r>
            <w:r w:rsidRPr="002A0702">
              <w:rPr>
                <w:rFonts w:hint="eastAsia"/>
                <w:color w:val="000000"/>
                <w:sz w:val="21"/>
                <w:szCs w:val="21"/>
              </w:rPr>
              <w:t>老师请于9月6日(星期二)13:15在线上腾讯会议785-756-603</w:t>
            </w:r>
            <w:r w:rsidR="00C71A05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2A0702">
              <w:rPr>
                <w:rFonts w:hint="eastAsia"/>
                <w:color w:val="000000"/>
                <w:sz w:val="21"/>
                <w:szCs w:val="21"/>
              </w:rPr>
              <w:t>以单元视角下的课时活动设计促进学生数学深度学习交流与培训。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【物    理】</w:t>
            </w:r>
            <w:r w:rsidRPr="00A869F8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金天一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9月7日(星期三)13:15在腾讯会议：129 958 711参加新学期初中物理开学工作。</w:t>
            </w:r>
          </w:p>
          <w:p w:rsidR="00625509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【体    育】</w:t>
            </w: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姚志鹏</w:t>
            </w:r>
            <w:r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9月7日(星期三)13:15到进修学院第七会议室（B211）参加中学体育学科新学期工作会议。</w:t>
            </w:r>
          </w:p>
          <w:p w:rsidR="00625509" w:rsidRPr="00366E6E" w:rsidRDefault="00625509" w:rsidP="00366E6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2E1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</w:t>
            </w:r>
            <w:r w:rsidR="00D56710" w:rsidRPr="00D5671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马秀珊</w:t>
            </w:r>
            <w:r w:rsidR="006D2E1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66E6E">
              <w:rPr>
                <w:rFonts w:ascii="宋体" w:hAnsi="宋体" w:cs="宋体" w:hint="eastAsia"/>
                <w:color w:val="000000"/>
                <w:kern w:val="0"/>
                <w:szCs w:val="21"/>
              </w:rPr>
              <w:t>9月7日</w:t>
            </w:r>
            <w:r w:rsidR="006D2E1E" w:rsidRPr="00D5671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</w:t>
            </w:r>
            <w:r w:rsidRPr="00366E6E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下午1：00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66E6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青浦区教师进修学院第一会议室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参加会议</w:t>
            </w:r>
            <w:r w:rsidRPr="00366E6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。注意绿色出行和防疫要求，48小时核酸。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【科    学】</w:t>
            </w: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蔡兰琴、陆雨婷</w:t>
            </w:r>
            <w:r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9月8日(星期四)13:15在腾讯会议（会议号：527829178）参加初中科学开学工作会议。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【地    理】</w:t>
            </w:r>
            <w:r w:rsidRPr="002B36B0">
              <w:rPr>
                <w:rFonts w:hint="eastAsia"/>
                <w:b/>
                <w:color w:val="000000"/>
                <w:sz w:val="21"/>
                <w:szCs w:val="21"/>
              </w:rPr>
              <w:t>陆国礼、封雪勤</w:t>
            </w:r>
            <w:r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 xml:space="preserve"> 9月8日(星期四)13:30在腾讯会议参加青浦区初中地理新学期教研工作会议。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【历    史】</w:t>
            </w:r>
            <w:r w:rsidRPr="001D6B3D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唐密密、钟诗禹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 xml:space="preserve"> 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9月8日(星期四)13:15在腾讯会议号：806-549-224召开历史中考及新学期中学历史教研工作会议 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i/>
                <w:iCs/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【信息科技】</w:t>
            </w:r>
            <w:r w:rsidRPr="001D6B3D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蔡楠、鲁譞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 xml:space="preserve"> 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9月8日(星期四)13:00到进修学院第七会议室（B211）参加初中信息科技学科新课标培训活动。</w:t>
            </w:r>
          </w:p>
          <w:p w:rsidR="00625509" w:rsidRPr="00D9276F" w:rsidRDefault="00625509" w:rsidP="00D9276F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9276F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lastRenderedPageBreak/>
              <w:t>【</w:t>
            </w:r>
            <w:r w:rsidRPr="00D9276F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美    术</w:t>
            </w:r>
            <w:r w:rsidRPr="00D9276F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  <w:lang w:val="zh-CN"/>
              </w:rPr>
              <w:t>】</w:t>
            </w:r>
            <w:r w:rsidRPr="001D6B3D">
              <w:rPr>
                <w:rFonts w:ascii="宋体" w:hAnsi="宋体" w:hint="eastAsia"/>
                <w:b/>
                <w:color w:val="000000"/>
                <w:szCs w:val="21"/>
              </w:rPr>
              <w:t>白雪</w:t>
            </w:r>
            <w:r w:rsidRPr="00D9276F">
              <w:rPr>
                <w:rFonts w:ascii="宋体" w:hAnsi="宋体" w:hint="eastAsia"/>
                <w:color w:val="000000"/>
                <w:szCs w:val="21"/>
              </w:rPr>
              <w:t>老师请于9月8日(星期四)13:00到进修学院第八会议室（B311）参加青浦区中小学美术（书法）学科开学工作会议。</w:t>
            </w:r>
          </w:p>
          <w:p w:rsidR="00625509" w:rsidRPr="00D9276F" w:rsidRDefault="00625509" w:rsidP="00D9276F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【语    文】</w:t>
            </w:r>
            <w:r w:rsidRPr="001D6B3D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>吴晓雯、徐周栋</w:t>
            </w:r>
            <w:r w:rsidRPr="002B36B0">
              <w:rPr>
                <w:rFonts w:hint="eastAsia"/>
                <w:color w:val="0D0D0D" w:themeColor="text1" w:themeTint="F2"/>
                <w:sz w:val="21"/>
                <w:szCs w:val="21"/>
                <w:lang w:val="zh-CN"/>
              </w:rPr>
              <w:t>老师请于</w:t>
            </w:r>
            <w:r w:rsidRPr="00D9276F">
              <w:rPr>
                <w:rFonts w:hint="eastAsia"/>
                <w:b/>
                <w:color w:val="0D0D0D" w:themeColor="text1" w:themeTint="F2"/>
                <w:sz w:val="21"/>
                <w:szCs w:val="21"/>
                <w:lang w:val="zh-CN"/>
              </w:rPr>
              <w:t xml:space="preserve"> </w:t>
            </w:r>
            <w:r w:rsidRPr="00D9276F">
              <w:rPr>
                <w:rFonts w:hint="eastAsia"/>
                <w:color w:val="000000"/>
                <w:sz w:val="21"/>
                <w:szCs w:val="21"/>
              </w:rPr>
              <w:t>9月8日(星期四)14:00在线上（腾讯会议号 679 985 529 ）召开新学期教研工作会议。</w:t>
            </w:r>
          </w:p>
          <w:p w:rsidR="00625509" w:rsidRPr="00D9276F" w:rsidRDefault="00625509" w:rsidP="00D9276F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【劳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 xml:space="preserve">    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技</w:t>
            </w:r>
            <w:r w:rsidRPr="00D9276F"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】</w:t>
            </w: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孟欣</w:t>
            </w:r>
            <w:r w:rsidRPr="002B36B0">
              <w:rPr>
                <w:rFonts w:ascii="宋体" w:hAnsi="宋体" w:hint="eastAsia"/>
                <w:color w:val="000000"/>
                <w:szCs w:val="21"/>
              </w:rPr>
              <w:t>老师请于9月8日(星期四)13:15到进修学院教室1（B101）参加初中劳动技术学科、高中通用技术学科开学工作会议。</w:t>
            </w:r>
          </w:p>
        </w:tc>
      </w:tr>
      <w:tr w:rsidR="00625509" w:rsidRPr="00D9276F">
        <w:trPr>
          <w:trHeight w:val="834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509" w:rsidRPr="00D9276F" w:rsidRDefault="00625509" w:rsidP="00D9276F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D9276F"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85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EFC" w:rsidRPr="00226EFC" w:rsidRDefault="00C91697" w:rsidP="00C91697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金秋佳节，我们迎来中秋教师双节，在这美好的时刻，祝愿全体教职员工双节快乐，安康吉祥。</w:t>
            </w:r>
          </w:p>
        </w:tc>
      </w:tr>
    </w:tbl>
    <w:p w:rsidR="00E03FD7" w:rsidRPr="00D9276F" w:rsidRDefault="00E03FD7" w:rsidP="00D9276F">
      <w:pPr>
        <w:jc w:val="left"/>
        <w:rPr>
          <w:rFonts w:ascii="宋体" w:hAnsi="宋体"/>
          <w:szCs w:val="21"/>
        </w:rPr>
      </w:pPr>
    </w:p>
    <w:p w:rsidR="00E03FD7" w:rsidRPr="00D9276F" w:rsidRDefault="00E03FD7" w:rsidP="00D9276F">
      <w:pPr>
        <w:jc w:val="left"/>
        <w:rPr>
          <w:rFonts w:ascii="宋体" w:hAnsi="宋体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p w:rsidR="00E03FD7" w:rsidRPr="00D9276F" w:rsidRDefault="00E03FD7" w:rsidP="00D9276F">
      <w:pPr>
        <w:adjustRightInd w:val="0"/>
        <w:snapToGrid w:val="0"/>
        <w:jc w:val="left"/>
        <w:rPr>
          <w:rFonts w:ascii="宋体" w:hAnsi="宋体"/>
          <w:b/>
          <w:color w:val="0D0D0D" w:themeColor="text1" w:themeTint="F2"/>
          <w:szCs w:val="21"/>
        </w:rPr>
      </w:pPr>
    </w:p>
    <w:sectPr w:rsidR="00E03FD7" w:rsidRPr="00D9276F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67" w:rsidRDefault="00031E67">
      <w:r>
        <w:separator/>
      </w:r>
    </w:p>
  </w:endnote>
  <w:endnote w:type="continuationSeparator" w:id="0">
    <w:p w:rsidR="00031E67" w:rsidRDefault="000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AD" w:rsidRDefault="00E064A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64AD" w:rsidRDefault="00E064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AD" w:rsidRDefault="00E064A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1697">
      <w:rPr>
        <w:rStyle w:val="aa"/>
        <w:noProof/>
      </w:rPr>
      <w:t>2</w:t>
    </w:r>
    <w:r>
      <w:rPr>
        <w:rStyle w:val="aa"/>
      </w:rPr>
      <w:fldChar w:fldCharType="end"/>
    </w:r>
  </w:p>
  <w:p w:rsidR="00E064AD" w:rsidRDefault="00E06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67" w:rsidRDefault="00031E67">
      <w:r>
        <w:separator/>
      </w:r>
    </w:p>
  </w:footnote>
  <w:footnote w:type="continuationSeparator" w:id="0">
    <w:p w:rsidR="00031E67" w:rsidRDefault="0003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AD" w:rsidRDefault="00E064AD">
    <w:pPr>
      <w:pStyle w:val="a7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7A4E"/>
    <w:multiLevelType w:val="hybridMultilevel"/>
    <w:tmpl w:val="BEDCAEFC"/>
    <w:lvl w:ilvl="0" w:tplc="E2AA1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jZGY2MDYxMjMyMjYxOWUwY2I0NjI4MjJmZmI2YTgifQ=="/>
  </w:docVars>
  <w:rsids>
    <w:rsidRoot w:val="0068382B"/>
    <w:rsid w:val="00006C12"/>
    <w:rsid w:val="00017C2B"/>
    <w:rsid w:val="00031E67"/>
    <w:rsid w:val="00032C10"/>
    <w:rsid w:val="00034520"/>
    <w:rsid w:val="00036AF1"/>
    <w:rsid w:val="00044BE2"/>
    <w:rsid w:val="00046481"/>
    <w:rsid w:val="00051767"/>
    <w:rsid w:val="00051A88"/>
    <w:rsid w:val="00064A95"/>
    <w:rsid w:val="00070671"/>
    <w:rsid w:val="00090408"/>
    <w:rsid w:val="00092D08"/>
    <w:rsid w:val="000B2324"/>
    <w:rsid w:val="000D7522"/>
    <w:rsid w:val="000E0DEA"/>
    <w:rsid w:val="000F1443"/>
    <w:rsid w:val="00114448"/>
    <w:rsid w:val="00155068"/>
    <w:rsid w:val="00155F42"/>
    <w:rsid w:val="00157639"/>
    <w:rsid w:val="00163CB7"/>
    <w:rsid w:val="00172669"/>
    <w:rsid w:val="001852D1"/>
    <w:rsid w:val="00190059"/>
    <w:rsid w:val="001A0661"/>
    <w:rsid w:val="001B2129"/>
    <w:rsid w:val="001D5323"/>
    <w:rsid w:val="001D6B3D"/>
    <w:rsid w:val="001E617A"/>
    <w:rsid w:val="001F415D"/>
    <w:rsid w:val="001F6594"/>
    <w:rsid w:val="00226EFC"/>
    <w:rsid w:val="00254F2D"/>
    <w:rsid w:val="002707FC"/>
    <w:rsid w:val="002A0702"/>
    <w:rsid w:val="002A5576"/>
    <w:rsid w:val="002A620E"/>
    <w:rsid w:val="002B36B0"/>
    <w:rsid w:val="002E058C"/>
    <w:rsid w:val="002E0B8B"/>
    <w:rsid w:val="002E7A0E"/>
    <w:rsid w:val="002E7BF7"/>
    <w:rsid w:val="00315550"/>
    <w:rsid w:val="00323219"/>
    <w:rsid w:val="00332185"/>
    <w:rsid w:val="00347693"/>
    <w:rsid w:val="00351E77"/>
    <w:rsid w:val="00366E6E"/>
    <w:rsid w:val="00387C5A"/>
    <w:rsid w:val="00392F42"/>
    <w:rsid w:val="003933A7"/>
    <w:rsid w:val="00393932"/>
    <w:rsid w:val="003F1C02"/>
    <w:rsid w:val="00411CC2"/>
    <w:rsid w:val="00420BDB"/>
    <w:rsid w:val="00422E97"/>
    <w:rsid w:val="00445DD2"/>
    <w:rsid w:val="0046102F"/>
    <w:rsid w:val="004745C0"/>
    <w:rsid w:val="00491856"/>
    <w:rsid w:val="004B75F6"/>
    <w:rsid w:val="004B7BE1"/>
    <w:rsid w:val="004D0D80"/>
    <w:rsid w:val="004E5A52"/>
    <w:rsid w:val="005108FD"/>
    <w:rsid w:val="0055765D"/>
    <w:rsid w:val="005737C6"/>
    <w:rsid w:val="005901F1"/>
    <w:rsid w:val="005A6A7A"/>
    <w:rsid w:val="005C31FE"/>
    <w:rsid w:val="005C66EC"/>
    <w:rsid w:val="005D0D87"/>
    <w:rsid w:val="005D1431"/>
    <w:rsid w:val="005E17B3"/>
    <w:rsid w:val="005E3EF6"/>
    <w:rsid w:val="005E5523"/>
    <w:rsid w:val="00625509"/>
    <w:rsid w:val="006341D4"/>
    <w:rsid w:val="00635197"/>
    <w:rsid w:val="00655E9E"/>
    <w:rsid w:val="006607A4"/>
    <w:rsid w:val="0067022C"/>
    <w:rsid w:val="0068382B"/>
    <w:rsid w:val="006B198A"/>
    <w:rsid w:val="006B427B"/>
    <w:rsid w:val="006B5BE8"/>
    <w:rsid w:val="006C2783"/>
    <w:rsid w:val="006D237F"/>
    <w:rsid w:val="006D2E1E"/>
    <w:rsid w:val="007217DC"/>
    <w:rsid w:val="00776BA0"/>
    <w:rsid w:val="00787FE9"/>
    <w:rsid w:val="0079551C"/>
    <w:rsid w:val="007A03E7"/>
    <w:rsid w:val="007A2769"/>
    <w:rsid w:val="007A5164"/>
    <w:rsid w:val="007C5DE9"/>
    <w:rsid w:val="007D74B8"/>
    <w:rsid w:val="007F2A0C"/>
    <w:rsid w:val="00813206"/>
    <w:rsid w:val="00817A83"/>
    <w:rsid w:val="008200D5"/>
    <w:rsid w:val="008303FF"/>
    <w:rsid w:val="008367F4"/>
    <w:rsid w:val="008460D7"/>
    <w:rsid w:val="00863E9B"/>
    <w:rsid w:val="0087541E"/>
    <w:rsid w:val="00890A8B"/>
    <w:rsid w:val="00896581"/>
    <w:rsid w:val="008B4AC3"/>
    <w:rsid w:val="008C74BD"/>
    <w:rsid w:val="008D5ED5"/>
    <w:rsid w:val="00903760"/>
    <w:rsid w:val="00904E85"/>
    <w:rsid w:val="00915F16"/>
    <w:rsid w:val="00945DDE"/>
    <w:rsid w:val="0095197E"/>
    <w:rsid w:val="00954495"/>
    <w:rsid w:val="009624E3"/>
    <w:rsid w:val="009701A1"/>
    <w:rsid w:val="00981E55"/>
    <w:rsid w:val="0099578E"/>
    <w:rsid w:val="009B31FB"/>
    <w:rsid w:val="009B44F9"/>
    <w:rsid w:val="009B7EFF"/>
    <w:rsid w:val="009C1A1D"/>
    <w:rsid w:val="009C740A"/>
    <w:rsid w:val="009E0308"/>
    <w:rsid w:val="009E2C8D"/>
    <w:rsid w:val="009F5B94"/>
    <w:rsid w:val="00A36875"/>
    <w:rsid w:val="00A37A68"/>
    <w:rsid w:val="00A4670F"/>
    <w:rsid w:val="00A47B2B"/>
    <w:rsid w:val="00A644CF"/>
    <w:rsid w:val="00A85F43"/>
    <w:rsid w:val="00A8674B"/>
    <w:rsid w:val="00A869F8"/>
    <w:rsid w:val="00AB2BC4"/>
    <w:rsid w:val="00AC61F8"/>
    <w:rsid w:val="00AE467A"/>
    <w:rsid w:val="00B038E2"/>
    <w:rsid w:val="00B12DBE"/>
    <w:rsid w:val="00B21AAA"/>
    <w:rsid w:val="00B3389A"/>
    <w:rsid w:val="00B40558"/>
    <w:rsid w:val="00B44F1F"/>
    <w:rsid w:val="00B63B98"/>
    <w:rsid w:val="00B64B87"/>
    <w:rsid w:val="00B75DB3"/>
    <w:rsid w:val="00B80A6B"/>
    <w:rsid w:val="00B86A88"/>
    <w:rsid w:val="00B9447E"/>
    <w:rsid w:val="00B96B5D"/>
    <w:rsid w:val="00BA3C82"/>
    <w:rsid w:val="00BB2A5C"/>
    <w:rsid w:val="00BC199A"/>
    <w:rsid w:val="00BD5848"/>
    <w:rsid w:val="00BE1751"/>
    <w:rsid w:val="00BE73FA"/>
    <w:rsid w:val="00C16203"/>
    <w:rsid w:val="00C21D9F"/>
    <w:rsid w:val="00C23859"/>
    <w:rsid w:val="00C339E9"/>
    <w:rsid w:val="00C373A0"/>
    <w:rsid w:val="00C62A38"/>
    <w:rsid w:val="00C71A05"/>
    <w:rsid w:val="00C81039"/>
    <w:rsid w:val="00C90A34"/>
    <w:rsid w:val="00C91697"/>
    <w:rsid w:val="00CA3A0C"/>
    <w:rsid w:val="00CE6DD8"/>
    <w:rsid w:val="00CF4985"/>
    <w:rsid w:val="00CF5061"/>
    <w:rsid w:val="00D16030"/>
    <w:rsid w:val="00D224FB"/>
    <w:rsid w:val="00D42097"/>
    <w:rsid w:val="00D44305"/>
    <w:rsid w:val="00D47EE1"/>
    <w:rsid w:val="00D52BC2"/>
    <w:rsid w:val="00D56710"/>
    <w:rsid w:val="00D613A8"/>
    <w:rsid w:val="00D62D5D"/>
    <w:rsid w:val="00D631FF"/>
    <w:rsid w:val="00D74266"/>
    <w:rsid w:val="00D8097C"/>
    <w:rsid w:val="00D92565"/>
    <w:rsid w:val="00D9276F"/>
    <w:rsid w:val="00D95B7A"/>
    <w:rsid w:val="00DA5764"/>
    <w:rsid w:val="00DB158D"/>
    <w:rsid w:val="00DC2BAA"/>
    <w:rsid w:val="00DC47B5"/>
    <w:rsid w:val="00DD33E2"/>
    <w:rsid w:val="00DF113F"/>
    <w:rsid w:val="00DF6539"/>
    <w:rsid w:val="00E0051E"/>
    <w:rsid w:val="00E022C8"/>
    <w:rsid w:val="00E03DB9"/>
    <w:rsid w:val="00E03FD7"/>
    <w:rsid w:val="00E064AD"/>
    <w:rsid w:val="00E52C42"/>
    <w:rsid w:val="00E62774"/>
    <w:rsid w:val="00E62B1D"/>
    <w:rsid w:val="00E864C8"/>
    <w:rsid w:val="00EA590B"/>
    <w:rsid w:val="00EB4630"/>
    <w:rsid w:val="00EB7DC3"/>
    <w:rsid w:val="00EC441A"/>
    <w:rsid w:val="00EC7139"/>
    <w:rsid w:val="00EE4D82"/>
    <w:rsid w:val="00EE5295"/>
    <w:rsid w:val="00EF5AE0"/>
    <w:rsid w:val="00EF67D1"/>
    <w:rsid w:val="00EF77E9"/>
    <w:rsid w:val="00F05549"/>
    <w:rsid w:val="00F4663B"/>
    <w:rsid w:val="00F860B0"/>
    <w:rsid w:val="00F94F72"/>
    <w:rsid w:val="00FA36E4"/>
    <w:rsid w:val="00FB7766"/>
    <w:rsid w:val="00FC4ADF"/>
    <w:rsid w:val="00FC73F2"/>
    <w:rsid w:val="0FCA306F"/>
    <w:rsid w:val="1D8E6E29"/>
    <w:rsid w:val="2294334D"/>
    <w:rsid w:val="240E783E"/>
    <w:rsid w:val="297939AC"/>
    <w:rsid w:val="31607959"/>
    <w:rsid w:val="373176B6"/>
    <w:rsid w:val="404B6B11"/>
    <w:rsid w:val="44210E7E"/>
    <w:rsid w:val="49B279B5"/>
    <w:rsid w:val="560F5D70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32EFE-45B3-4C89-8185-710EB04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E7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unhideWhenUsed/>
    <w:rsid w:val="00226E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96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79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51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01D502-7C7E-4135-BC0A-31E2F85B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69</cp:revision>
  <cp:lastPrinted>2022-08-25T23:12:00Z</cp:lastPrinted>
  <dcterms:created xsi:type="dcterms:W3CDTF">2022-08-25T06:12:00Z</dcterms:created>
  <dcterms:modified xsi:type="dcterms:W3CDTF">2022-09-04T08:40:00Z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B5756053E60B4CC7A326CCFD3E1F9490</vt:lpwstr>
  </property>
</Properties>
</file>